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晋中市</w:t>
      </w:r>
      <w:r>
        <w:rPr>
          <w:rFonts w:hint="eastAsia" w:ascii="宋体" w:hAnsi="宋体"/>
          <w:b/>
          <w:sz w:val="36"/>
          <w:szCs w:val="36"/>
          <w:lang w:eastAsia="zh-CN"/>
        </w:rPr>
        <w:t>住建</w:t>
      </w:r>
      <w:r>
        <w:rPr>
          <w:rFonts w:hint="eastAsia" w:ascii="宋体" w:hAnsi="宋体"/>
          <w:b/>
          <w:sz w:val="36"/>
          <w:szCs w:val="36"/>
        </w:rPr>
        <w:t>局信息发布报送单</w:t>
      </w:r>
    </w:p>
    <w:tbl>
      <w:tblPr>
        <w:tblStyle w:val="4"/>
        <w:tblW w:w="943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46"/>
        <w:gridCol w:w="1381"/>
        <w:gridCol w:w="1195"/>
        <w:gridCol w:w="1815"/>
        <w:gridCol w:w="1454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159" w:type="dxa"/>
            <w:gridSpan w:val="3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供稿单位（部门）名称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spacing w:line="54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信息报送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1814" w:type="dxa"/>
            <w:vAlign w:val="center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63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拟发布平台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br w:type="textWrapping"/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对应√选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)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门户网站□          微信公众号□</w:t>
            </w:r>
          </w:p>
          <w:p>
            <w:pPr>
              <w:spacing w:line="5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政务微博□         晋中通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APP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□               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LED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屏□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信息标题</w:t>
            </w:r>
          </w:p>
        </w:tc>
        <w:tc>
          <w:tcPr>
            <w:tcW w:w="780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632" w:type="dxa"/>
            <w:vMerge w:val="restart"/>
            <w:vAlign w:val="center"/>
          </w:tcPr>
          <w:p>
            <w:pPr>
              <w:ind w:left="1080" w:hanging="1080" w:hangingChars="4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信息发布</w:t>
            </w:r>
          </w:p>
          <w:p>
            <w:pPr>
              <w:ind w:left="1080" w:hanging="1080" w:hangingChars="4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对应√选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)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ind w:left="1080" w:hanging="1080" w:hangingChars="4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是否涉密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是□否□</w:t>
            </w:r>
          </w:p>
        </w:tc>
        <w:tc>
          <w:tcPr>
            <w:tcW w:w="1454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信息报送</w:t>
            </w:r>
          </w:p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篇数</w:t>
            </w:r>
          </w:p>
        </w:tc>
        <w:tc>
          <w:tcPr>
            <w:tcW w:w="1814" w:type="dxa"/>
            <w:vMerge w:val="restart"/>
          </w:tcPr>
          <w:p>
            <w:pPr>
              <w:spacing w:beforeLines="10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32" w:type="dxa"/>
            <w:vMerge w:val="continue"/>
          </w:tcPr>
          <w:p>
            <w:pPr>
              <w:ind w:left="1080" w:hanging="1080" w:hangingChars="450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vAlign w:val="center"/>
          </w:tcPr>
          <w:p>
            <w:pPr>
              <w:ind w:left="1080" w:hanging="1080" w:hangingChars="4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是否上网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ind w:firstLine="240" w:firstLineChars="10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是□否□</w:t>
            </w:r>
          </w:p>
        </w:tc>
        <w:tc>
          <w:tcPr>
            <w:tcW w:w="1454" w:type="dxa"/>
            <w:vMerge w:val="continue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14" w:type="dxa"/>
            <w:vMerge w:val="continue"/>
          </w:tcPr>
          <w:p>
            <w:pPr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632" w:type="dxa"/>
            <w:vAlign w:val="center"/>
          </w:tcPr>
          <w:p>
            <w:pPr>
              <w:ind w:left="1080" w:hanging="1080" w:hangingChars="4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供稿人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ind w:left="1079" w:leftChars="114" w:hanging="840" w:hangingChars="3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审核人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分管领导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8" w:hRule="atLeast"/>
        </w:trPr>
        <w:tc>
          <w:tcPr>
            <w:tcW w:w="9437" w:type="dxa"/>
            <w:gridSpan w:val="7"/>
          </w:tcPr>
          <w:p>
            <w:pPr>
              <w:ind w:left="1080" w:hanging="1080" w:hangingChars="45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信息正文：</w:t>
            </w:r>
          </w:p>
          <w:p>
            <w:pPr>
              <w:spacing w:line="500" w:lineRule="exact"/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78" w:type="dxa"/>
            <w:gridSpan w:val="2"/>
            <w:vAlign w:val="center"/>
          </w:tcPr>
          <w:p>
            <w:pPr>
              <w:ind w:left="1080" w:hanging="1080" w:hangingChars="4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信息办审核人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ind w:left="1080" w:hanging="1080" w:hangingChars="4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信息办负责人</w:t>
            </w:r>
          </w:p>
        </w:tc>
        <w:tc>
          <w:tcPr>
            <w:tcW w:w="3268" w:type="dxa"/>
            <w:gridSpan w:val="2"/>
            <w:vAlign w:val="center"/>
          </w:tcPr>
          <w:p>
            <w:pPr>
              <w:ind w:left="1080" w:hanging="1080" w:hangingChars="450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</w:tbl>
    <w:p>
      <w:pPr>
        <w:ind w:right="-57" w:rightChars="-27"/>
        <w:jc w:val="left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注：1、各县（区、市）交通运输局、局属各单位自行进行刊稿推送；机关各科室由局办公室牵头进行刊稿推送。</w:t>
      </w:r>
    </w:p>
    <w:p>
      <w:r>
        <w:rPr>
          <w:rFonts w:hint="eastAsia" w:ascii="仿宋_GB2312" w:hAnsi="Times New Roman" w:eastAsia="仿宋_GB2312"/>
          <w:sz w:val="24"/>
          <w:szCs w:val="24"/>
        </w:rPr>
        <w:t>2、信息如有图片，请将原始图片及图片说明一起打包报送。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2F0C"/>
    <w:rsid w:val="004E062C"/>
    <w:rsid w:val="005146F5"/>
    <w:rsid w:val="006A1708"/>
    <w:rsid w:val="00902C73"/>
    <w:rsid w:val="009F4989"/>
    <w:rsid w:val="00E7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2020-04-23T08:07:00Z</dcterms:created>
  <dc:creator>guoxian</dc:creator>
  <cp:lastModifiedBy>Leo</cp:lastModifiedBy>
  <dcterms:modified xsi:type="dcterms:W3CDTF">2020-11-16T08:37:00Z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